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3948"/>
        <w:gridCol w:w="2388"/>
        <w:gridCol w:w="3586"/>
      </w:tblGrid>
      <w:tr w:rsidR="006D28E5" w:rsidRPr="006D28E5" w:rsidTr="006D28E5">
        <w:tc>
          <w:tcPr>
            <w:tcW w:w="3948" w:type="dxa"/>
            <w:vAlign w:val="center"/>
          </w:tcPr>
          <w:p w:rsidR="006D28E5" w:rsidRPr="006D28E5" w:rsidRDefault="006D28E5" w:rsidP="006D28E5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 xml:space="preserve">СОБРАНИЕ ДЕПУТАТОВ                               ТАТАЛЬСКОГО </w:t>
            </w:r>
            <w:proofErr w:type="gramStart"/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СЕЛЬСКОГО</w:t>
            </w:r>
            <w:proofErr w:type="gramEnd"/>
          </w:p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МУНИЦИПАЛЬНОГО ОБРАЗОВАНИЯ</w:t>
            </w:r>
          </w:p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РЕСПУБЛИКИ КАЛМЫКИЯ</w:t>
            </w:r>
          </w:p>
          <w:p w:rsidR="006D28E5" w:rsidRPr="006D28E5" w:rsidRDefault="006D28E5" w:rsidP="006D28E5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8" w:type="dxa"/>
            <w:vAlign w:val="center"/>
            <w:hideMark/>
          </w:tcPr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2650" cy="871855"/>
                  <wp:effectExtent l="19050" t="0" r="0" b="0"/>
                  <wp:docPr id="1" name="Рисунок 1" descr="герб 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  <w:vAlign w:val="center"/>
            <w:hideMark/>
          </w:tcPr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 xml:space="preserve">ХАЛЬМГ </w:t>
            </w:r>
            <w:r w:rsidRPr="006D28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ТАҢҺЧИН</w:t>
            </w:r>
          </w:p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bCs/>
                <w:sz w:val="20"/>
                <w:szCs w:val="20"/>
              </w:rPr>
              <w:t>ТАТАЛ  СЕЛӘНӘ</w:t>
            </w:r>
          </w:p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МУНИЦИПАЛЬН Б</w:t>
            </w:r>
            <w:proofErr w:type="gramStart"/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proofErr w:type="gramEnd"/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РД</w:t>
            </w:r>
            <w:r w:rsidRPr="006D28E5">
              <w:rPr>
                <w:rFonts w:ascii="Times New Roman" w:hAnsi="Times New Roman"/>
                <w:b/>
                <w:bCs/>
                <w:sz w:val="20"/>
                <w:szCs w:val="20"/>
              </w:rPr>
              <w:t>Ә</w:t>
            </w: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ЦИН</w:t>
            </w:r>
          </w:p>
          <w:p w:rsidR="006D28E5" w:rsidRPr="006D28E5" w:rsidRDefault="006D28E5" w:rsidP="006D28E5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8E5">
              <w:rPr>
                <w:rFonts w:ascii="Times New Roman" w:hAnsi="Times New Roman"/>
                <w:b/>
                <w:sz w:val="20"/>
                <w:szCs w:val="20"/>
              </w:rPr>
              <w:t>ДЕПУТАТНРИН ХУРГИН  ШИИДВР</w:t>
            </w:r>
          </w:p>
        </w:tc>
      </w:tr>
    </w:tbl>
    <w:p w:rsidR="006D28E5" w:rsidRPr="006D28E5" w:rsidRDefault="006D28E5" w:rsidP="006D28E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D28E5">
        <w:rPr>
          <w:rFonts w:ascii="Times New Roman" w:hAnsi="Times New Roman" w:cs="Times New Roman"/>
          <w:sz w:val="18"/>
          <w:szCs w:val="18"/>
        </w:rPr>
        <w:t>359310, Республика Калмыкия, Юстинский  район,  п. Татал ул. Советская 1 код /84744/, тел. 9-71-24</w:t>
      </w:r>
    </w:p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8E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8E5">
        <w:rPr>
          <w:rFonts w:ascii="Times New Roman" w:hAnsi="Times New Roman" w:cs="Times New Roman"/>
          <w:b/>
          <w:bCs/>
          <w:sz w:val="28"/>
          <w:szCs w:val="28"/>
        </w:rPr>
        <w:t xml:space="preserve">«17» июня 2025 года                              № 144            </w:t>
      </w:r>
      <w:r w:rsidRPr="006D28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D28E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пос. Татал</w:t>
      </w:r>
    </w:p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6D28E5" w:rsidRPr="006D28E5" w:rsidRDefault="006D28E5" w:rsidP="006D28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28E5" w:rsidRPr="006D28E5" w:rsidRDefault="006D28E5" w:rsidP="006D2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8E5"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Собрания депутатов Татальского сельского муниципального образования Республики </w:t>
      </w:r>
    </w:p>
    <w:p w:rsidR="006D28E5" w:rsidRPr="006D28E5" w:rsidRDefault="006D28E5" w:rsidP="006D2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8E5">
        <w:rPr>
          <w:rFonts w:ascii="Times New Roman" w:hAnsi="Times New Roman" w:cs="Times New Roman"/>
          <w:b/>
          <w:sz w:val="28"/>
          <w:szCs w:val="28"/>
        </w:rPr>
        <w:t>Калмыкия шестого созыва</w:t>
      </w:r>
    </w:p>
    <w:p w:rsidR="006D28E5" w:rsidRPr="006D28E5" w:rsidRDefault="006D28E5" w:rsidP="006D28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28E5" w:rsidRPr="006D28E5" w:rsidRDefault="006D28E5" w:rsidP="006D28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8E5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7 Закона Республики Калмыкия «О выборах в  органы местного самоуправления Республики Калмыкия», статьей 13 Устава Татальского сельского муниципального образования Республики Калмыкия, Собрание депутатов Татальского сельского муниципального образования Республики Калмыкия</w:t>
      </w:r>
      <w:proofErr w:type="gramEnd"/>
    </w:p>
    <w:p w:rsidR="006D28E5" w:rsidRPr="006D28E5" w:rsidRDefault="006D28E5" w:rsidP="006D28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8E5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6D28E5" w:rsidRPr="006D28E5" w:rsidRDefault="006D28E5" w:rsidP="006D28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8E5" w:rsidRPr="006D28E5" w:rsidRDefault="006D28E5" w:rsidP="006D2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8E5">
        <w:rPr>
          <w:rFonts w:ascii="Times New Roman" w:hAnsi="Times New Roman" w:cs="Times New Roman"/>
          <w:sz w:val="28"/>
          <w:szCs w:val="28"/>
        </w:rPr>
        <w:t>1. Назначить выборы депутатов Собрания депутатов Татальского сельского муниципального образования Республики Калмыкия шестого созыва  на 14 сентября 2025 года.</w:t>
      </w:r>
    </w:p>
    <w:p w:rsidR="006D28E5" w:rsidRPr="006D28E5" w:rsidRDefault="006D28E5" w:rsidP="006D2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8E5">
        <w:rPr>
          <w:rFonts w:ascii="Times New Roman" w:hAnsi="Times New Roman" w:cs="Times New Roman"/>
          <w:sz w:val="28"/>
          <w:szCs w:val="28"/>
        </w:rPr>
        <w:t>2. Направить настоящее решение в участковую избирательную комиссию избирательного участка № 200.</w:t>
      </w:r>
    </w:p>
    <w:p w:rsidR="006D28E5" w:rsidRPr="006D28E5" w:rsidRDefault="006D28E5" w:rsidP="006D2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8E5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 в районной газете «Авангард». </w:t>
      </w:r>
    </w:p>
    <w:p w:rsidR="006D28E5" w:rsidRPr="006D28E5" w:rsidRDefault="006D28E5" w:rsidP="006D2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8E5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6D28E5" w:rsidRPr="006D28E5" w:rsidRDefault="006D28E5" w:rsidP="006D28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D28E5" w:rsidRPr="006D28E5" w:rsidRDefault="006D28E5" w:rsidP="006D2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8E5" w:rsidRPr="006D28E5" w:rsidRDefault="006D28E5" w:rsidP="006D2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8E5" w:rsidRPr="006D28E5" w:rsidRDefault="006D28E5" w:rsidP="006D2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8E5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D28E5" w:rsidRPr="006D28E5" w:rsidRDefault="006D28E5" w:rsidP="006D28E5">
      <w:pPr>
        <w:pStyle w:val="2"/>
        <w:jc w:val="both"/>
        <w:rPr>
          <w:b w:val="0"/>
          <w:szCs w:val="28"/>
        </w:rPr>
      </w:pPr>
      <w:r w:rsidRPr="006D28E5">
        <w:rPr>
          <w:b w:val="0"/>
          <w:szCs w:val="28"/>
        </w:rPr>
        <w:t>Собрания депутатов Татальского</w:t>
      </w:r>
    </w:p>
    <w:p w:rsidR="006D28E5" w:rsidRPr="006D28E5" w:rsidRDefault="006D28E5" w:rsidP="006D28E5">
      <w:pPr>
        <w:pStyle w:val="2"/>
        <w:jc w:val="both"/>
        <w:rPr>
          <w:b w:val="0"/>
          <w:szCs w:val="28"/>
        </w:rPr>
      </w:pPr>
      <w:r w:rsidRPr="006D28E5">
        <w:rPr>
          <w:b w:val="0"/>
          <w:szCs w:val="28"/>
        </w:rPr>
        <w:t>сельского муниципального образования</w:t>
      </w:r>
    </w:p>
    <w:p w:rsidR="006D28E5" w:rsidRPr="006D28E5" w:rsidRDefault="006D28E5" w:rsidP="006D28E5">
      <w:pPr>
        <w:pStyle w:val="2"/>
        <w:jc w:val="both"/>
        <w:rPr>
          <w:szCs w:val="28"/>
        </w:rPr>
      </w:pPr>
      <w:r w:rsidRPr="006D28E5">
        <w:rPr>
          <w:b w:val="0"/>
          <w:szCs w:val="28"/>
        </w:rPr>
        <w:t>Республики Калмыкия</w:t>
      </w:r>
      <w:r w:rsidRPr="006D28E5">
        <w:rPr>
          <w:szCs w:val="28"/>
        </w:rPr>
        <w:t xml:space="preserve">                                                               </w:t>
      </w:r>
      <w:r w:rsidRPr="006D28E5">
        <w:rPr>
          <w:rStyle w:val="5"/>
          <w:b w:val="0"/>
          <w:bCs w:val="0"/>
          <w:i w:val="0"/>
          <w:iCs/>
        </w:rPr>
        <w:t xml:space="preserve">Б.А. </w:t>
      </w:r>
      <w:proofErr w:type="spellStart"/>
      <w:r w:rsidRPr="006D28E5">
        <w:rPr>
          <w:rStyle w:val="5"/>
          <w:b w:val="0"/>
          <w:bCs w:val="0"/>
          <w:i w:val="0"/>
          <w:iCs/>
        </w:rPr>
        <w:t>Эрднеева</w:t>
      </w:r>
      <w:proofErr w:type="spellEnd"/>
      <w:r w:rsidRPr="006D28E5">
        <w:rPr>
          <w:szCs w:val="28"/>
        </w:rPr>
        <w:t xml:space="preserve">                                                                                                      </w:t>
      </w:r>
    </w:p>
    <w:p w:rsidR="005F50F6" w:rsidRPr="006D28E5" w:rsidRDefault="005F50F6" w:rsidP="006D28E5">
      <w:pPr>
        <w:spacing w:after="0" w:line="240" w:lineRule="auto"/>
        <w:rPr>
          <w:rFonts w:ascii="Times New Roman" w:hAnsi="Times New Roman" w:cs="Times New Roman"/>
        </w:rPr>
      </w:pPr>
    </w:p>
    <w:sectPr w:rsidR="005F50F6" w:rsidRPr="006D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D28E5"/>
    <w:rsid w:val="005F50F6"/>
    <w:rsid w:val="006D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28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6D28E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">
    <w:name w:val="Без интервала1"/>
    <w:rsid w:val="006D28E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5">
    <w:name w:val="Основной текст (5)_"/>
    <w:link w:val="50"/>
    <w:uiPriority w:val="99"/>
    <w:locked/>
    <w:rsid w:val="006D28E5"/>
    <w:rPr>
      <w:b/>
      <w:i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D28E5"/>
    <w:pPr>
      <w:widowControl w:val="0"/>
      <w:shd w:val="clear" w:color="auto" w:fill="FFFFFF"/>
      <w:spacing w:after="0" w:line="274" w:lineRule="exact"/>
    </w:pPr>
    <w:rPr>
      <w:b/>
      <w:i/>
    </w:rPr>
  </w:style>
  <w:style w:type="paragraph" w:styleId="a3">
    <w:name w:val="Balloon Text"/>
    <w:basedOn w:val="a"/>
    <w:link w:val="a4"/>
    <w:uiPriority w:val="99"/>
    <w:semiHidden/>
    <w:unhideWhenUsed/>
    <w:rsid w:val="006D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Татал СМО</dc:creator>
  <cp:keywords/>
  <dc:description/>
  <cp:lastModifiedBy>Татал СМО</cp:lastModifiedBy>
  <cp:revision>3</cp:revision>
  <dcterms:created xsi:type="dcterms:W3CDTF">2025-07-22T07:15:00Z</dcterms:created>
  <dcterms:modified xsi:type="dcterms:W3CDTF">2025-07-22T07:16:00Z</dcterms:modified>
</cp:coreProperties>
</file>